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F086C" w14:textId="1ED54439" w:rsidR="00474550" w:rsidRPr="004D0DF4" w:rsidRDefault="00474550" w:rsidP="00474550">
      <w:pPr>
        <w:shd w:val="clear" w:color="auto" w:fill="FFFFFF"/>
        <w:spacing w:before="180" w:line="276" w:lineRule="auto"/>
        <w:ind w:left="360" w:hanging="36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4D0DF4">
        <w:rPr>
          <w:rFonts w:ascii="Calibri" w:hAnsi="Calibri" w:cs="Calibri"/>
          <w:sz w:val="28"/>
          <w:szCs w:val="28"/>
        </w:rPr>
        <w:t>Instrucciones para el paciente para la recolección de esputo</w:t>
      </w:r>
    </w:p>
    <w:p w14:paraId="5D68782E" w14:textId="2FE21BDF" w:rsidR="0007173B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Recoja la muestra por la mañana después de despertarse.</w:t>
      </w:r>
    </w:p>
    <w:p w14:paraId="0B40C15D" w14:textId="11E01A95" w:rsidR="00474550" w:rsidRPr="004D0DF4" w:rsidRDefault="00755FBC" w:rsidP="0007173B">
      <w:pPr>
        <w:pStyle w:val="ListParagraph"/>
        <w:numPr>
          <w:ilvl w:val="1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Se puede recolectar una muestra en cualquier momento en pacientes que tienen tos profunda y fácilmente productiva.</w:t>
      </w:r>
    </w:p>
    <w:p w14:paraId="79F068DF" w14:textId="52656129" w:rsidR="00474550" w:rsidRPr="004D0DF4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before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Haga gárgaras y enjuáguese la boca con agua corriente justo antes de recolectar.</w:t>
      </w:r>
    </w:p>
    <w:p w14:paraId="08E4C7F4" w14:textId="402CC288" w:rsidR="00E00739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Respira profundamente y mantén la respiración durante 5 segundos. Exhala lentamente. Respira hondo otra vez y tose fuerte y profundamente desde el pecho hasta que te suba un poco de flema a la boca.</w:t>
      </w:r>
    </w:p>
    <w:p w14:paraId="73CD6ECE" w14:textId="7879BC68" w:rsidR="00474550" w:rsidRPr="004D0DF4" w:rsidRDefault="0007173B" w:rsidP="004D0DF4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Escupa el esputo en el vaso de plástico proporcionado por su proveedor o laboratorio.</w:t>
      </w:r>
    </w:p>
    <w:p w14:paraId="373F83B7" w14:textId="4E1E2C34" w:rsidR="00474550" w:rsidRPr="004D0DF4" w:rsidRDefault="00755FBC" w:rsidP="004D0DF4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 xml:space="preserve">No 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escupa saliva en el recipiente: la saliva y las secreciones de las vías respiratorias superiores no son esputo y no son muestras aceptables, lo que puede provocar el rechazo de la muestra.</w:t>
      </w:r>
    </w:p>
    <w:p w14:paraId="3849697B" w14:textId="7B15B46E" w:rsidR="00474550" w:rsidRPr="00A90483" w:rsidRDefault="00E71A56" w:rsidP="004D0DF4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De uno a tres mililitros (aproximadamente una cucharadita) de esputo es suficiente.</w:t>
      </w:r>
    </w:p>
    <w:p w14:paraId="6D6B323A" w14:textId="14B74B90" w:rsidR="00755FBC" w:rsidRPr="004D0DF4" w:rsidRDefault="00E00739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Enrosque nuevamente la tapa en el recipiente, asegurándose de que esté bien enroscada para evitar fugas.</w:t>
      </w:r>
    </w:p>
    <w:p w14:paraId="2BD3869C" w14:textId="7EDA6F8B" w:rsidR="00527F29" w:rsidRDefault="00755FBC" w:rsidP="00A90483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Etiquete el recipiente de muestra con su nombre y apellido completos, fecha de nacimiento y fecha y hora de recolección.</w:t>
      </w:r>
    </w:p>
    <w:p w14:paraId="73D16ADE" w14:textId="12784AA0" w:rsidR="00474550" w:rsidRPr="00A90483" w:rsidRDefault="00755FBC" w:rsidP="00527F29">
      <w:pPr>
        <w:pStyle w:val="ListParagraph"/>
        <w:numPr>
          <w:ilvl w:val="1"/>
          <w:numId w:val="9"/>
        </w:numPr>
        <w:shd w:val="clear" w:color="auto" w:fill="FFFFFF"/>
        <w:spacing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*Las muestras etiquetadas incorrectamente o de forma incompleta no serán analizadas.</w:t>
      </w:r>
    </w:p>
    <w:p w14:paraId="0A98A2A3" w14:textId="44961414" w:rsidR="00A90483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Coloque el recipiente de muestra etiquetado dentro de la bolsa de plástico con cierre hermético. Devuelva la muestra al laboratorio Aspirus más cercano lo antes posible.</w:t>
      </w:r>
    </w:p>
    <w:p w14:paraId="2724CE51" w14:textId="28BE93ED" w:rsidR="00474550" w:rsidRPr="004D0DF4" w:rsidRDefault="00E71A56" w:rsidP="00A90483">
      <w:pPr>
        <w:pStyle w:val="ListParagraph"/>
        <w:numPr>
          <w:ilvl w:val="1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La muestra puede refrigerarse durante no más de tres </w:t>
      </w:r>
      <w:r w:rsidR="009E31C3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dí</w:t>
      </w:r>
      <w:r w:rsidR="009E31C3"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as</w:t>
      </w: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 xml:space="preserve"> antes de devolverla al laboratorio.</w:t>
      </w:r>
    </w:p>
    <w:p w14:paraId="07C18EC5" w14:textId="53BCCBBB" w:rsidR="00E71A56" w:rsidRPr="004D0DF4" w:rsidRDefault="00474550" w:rsidP="004D0DF4">
      <w:pPr>
        <w:pStyle w:val="ListParagraph"/>
        <w:numPr>
          <w:ilvl w:val="1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Los retrasos prolongados afectarán los resultados de las pruebas y podrían provocar que sea necesario recolectar nuevamente su muestra.</w:t>
      </w:r>
    </w:p>
    <w:p w14:paraId="6EAFA41C" w14:textId="4C540692" w:rsidR="00755FBC" w:rsidRPr="004D0DF4" w:rsidRDefault="00755FBC" w:rsidP="004D0DF4">
      <w:pPr>
        <w:pStyle w:val="ListParagraph"/>
        <w:numPr>
          <w:ilvl w:val="0"/>
          <w:numId w:val="9"/>
        </w:numPr>
        <w:shd w:val="clear" w:color="auto" w:fill="FFFFFF"/>
        <w:spacing w:after="180" w:line="276" w:lineRule="auto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14:ligatures w14:val="none"/>
        </w:rPr>
        <w:t>Al llegar, preséntese en el mostrador de registro con la muestra. En recepción se encargarán de registrarlo y le ayudarán a dirigir la muestra al laboratorio.</w:t>
      </w:r>
    </w:p>
    <w:p w14:paraId="4D4310E4" w14:textId="77777777" w:rsidR="0007173B" w:rsidRDefault="0007173B" w:rsidP="00755FBC">
      <w:pPr>
        <w:shd w:val="clear" w:color="auto" w:fill="FFFFFF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23CDE2FD" w14:textId="12A72925" w:rsidR="00755FBC" w:rsidRPr="00930A7D" w:rsidRDefault="00755FBC" w:rsidP="00755FBC">
      <w:pPr>
        <w:shd w:val="clear" w:color="auto" w:fill="FFFFFF"/>
        <w:textAlignment w:val="baseline"/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</w:pPr>
      <w:r w:rsidRPr="004D0DF4">
        <w:rPr>
          <w:rFonts w:ascii="Calibri" w:eastAsia="Times New Roman" w:hAnsi="Calibri" w:cs="Calibri"/>
          <w:color w:val="182D4A"/>
          <w:kern w:val="0"/>
          <w:sz w:val="23"/>
          <w:szCs w:val="23"/>
          <w:bdr w:val="none" w:sz="0" w:space="0" w:color="auto" w:frame="1"/>
          <w14:ligatures w14:val="none"/>
        </w:rPr>
        <w:t>*Si tiene alguna pregunta sobre estas instrucciones, puede llamar a su laboratorio local para obtener una aclaración.</w:t>
      </w:r>
    </w:p>
    <w:sectPr w:rsidR="00755FBC" w:rsidRPr="00930A7D" w:rsidSect="0007173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AD28" w14:textId="77777777" w:rsidR="004F6807" w:rsidRDefault="004F6807" w:rsidP="00474550">
      <w:r>
        <w:separator/>
      </w:r>
    </w:p>
  </w:endnote>
  <w:endnote w:type="continuationSeparator" w:id="0">
    <w:p w14:paraId="7DEE5B18" w14:textId="77777777" w:rsidR="004F6807" w:rsidRDefault="004F6807" w:rsidP="0047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6724" w14:textId="77777777" w:rsidR="004F6807" w:rsidRDefault="004F6807" w:rsidP="00474550">
      <w:r>
        <w:separator/>
      </w:r>
    </w:p>
  </w:footnote>
  <w:footnote w:type="continuationSeparator" w:id="0">
    <w:p w14:paraId="00D1BA9C" w14:textId="77777777" w:rsidR="004F6807" w:rsidRDefault="004F6807" w:rsidP="0047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ED02" w14:textId="3D4C0049" w:rsidR="00474550" w:rsidRDefault="00474550" w:rsidP="004D0DF4">
    <w:pPr>
      <w:pStyle w:val="Header"/>
    </w:pPr>
    <w:r w:rsidRPr="00474550">
      <w:rPr>
        <w:noProof/>
      </w:rPr>
      <w:drawing>
        <wp:inline distT="0" distB="0" distL="0" distR="0" wp14:anchorId="359B2D39" wp14:editId="2EEBFEBA">
          <wp:extent cx="1914525" cy="818477"/>
          <wp:effectExtent l="0" t="0" r="0" b="1270"/>
          <wp:docPr id="13226868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6868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5433" cy="827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FE8176" w14:textId="77777777" w:rsidR="00474550" w:rsidRDefault="00474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69FC"/>
    <w:multiLevelType w:val="hybridMultilevel"/>
    <w:tmpl w:val="5FEEB8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39B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6C46FE4"/>
    <w:multiLevelType w:val="hybridMultilevel"/>
    <w:tmpl w:val="80DE2D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415C1"/>
    <w:multiLevelType w:val="hybridMultilevel"/>
    <w:tmpl w:val="77C8C8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3396E"/>
    <w:multiLevelType w:val="hybridMultilevel"/>
    <w:tmpl w:val="C5B8C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847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3334A6A"/>
    <w:multiLevelType w:val="multilevel"/>
    <w:tmpl w:val="B196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3E23BA"/>
    <w:multiLevelType w:val="multilevel"/>
    <w:tmpl w:val="B1963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EA09FC"/>
    <w:multiLevelType w:val="multilevel"/>
    <w:tmpl w:val="9908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43939">
    <w:abstractNumId w:val="7"/>
  </w:num>
  <w:num w:numId="2" w16cid:durableId="998652058">
    <w:abstractNumId w:val="8"/>
  </w:num>
  <w:num w:numId="3" w16cid:durableId="712770927">
    <w:abstractNumId w:val="4"/>
  </w:num>
  <w:num w:numId="4" w16cid:durableId="1402873556">
    <w:abstractNumId w:val="6"/>
  </w:num>
  <w:num w:numId="5" w16cid:durableId="842747749">
    <w:abstractNumId w:val="1"/>
  </w:num>
  <w:num w:numId="6" w16cid:durableId="980647758">
    <w:abstractNumId w:val="5"/>
  </w:num>
  <w:num w:numId="7" w16cid:durableId="1633097178">
    <w:abstractNumId w:val="0"/>
  </w:num>
  <w:num w:numId="8" w16cid:durableId="1841461810">
    <w:abstractNumId w:val="2"/>
  </w:num>
  <w:num w:numId="9" w16cid:durableId="94477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BC"/>
    <w:rsid w:val="0007173B"/>
    <w:rsid w:val="000C2542"/>
    <w:rsid w:val="00121E59"/>
    <w:rsid w:val="002150E4"/>
    <w:rsid w:val="002304CD"/>
    <w:rsid w:val="00230884"/>
    <w:rsid w:val="00474550"/>
    <w:rsid w:val="004D0DF4"/>
    <w:rsid w:val="004D23D6"/>
    <w:rsid w:val="004F5CB1"/>
    <w:rsid w:val="004F6807"/>
    <w:rsid w:val="00527F29"/>
    <w:rsid w:val="00690BAB"/>
    <w:rsid w:val="006B7674"/>
    <w:rsid w:val="00755FBC"/>
    <w:rsid w:val="00761B9E"/>
    <w:rsid w:val="00767FED"/>
    <w:rsid w:val="00784FB1"/>
    <w:rsid w:val="00795A27"/>
    <w:rsid w:val="00930A7D"/>
    <w:rsid w:val="009E31C3"/>
    <w:rsid w:val="00A90483"/>
    <w:rsid w:val="00B24FE0"/>
    <w:rsid w:val="00E00739"/>
    <w:rsid w:val="00E208AB"/>
    <w:rsid w:val="00E33E6A"/>
    <w:rsid w:val="00E71A56"/>
    <w:rsid w:val="00EE7D28"/>
    <w:rsid w:val="00FE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2D53C"/>
  <w15:chartTrackingRefBased/>
  <w15:docId w15:val="{2722DAA4-C621-496B-85B1-9E0C31EA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FB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550"/>
  </w:style>
  <w:style w:type="paragraph" w:styleId="Footer">
    <w:name w:val="footer"/>
    <w:basedOn w:val="Normal"/>
    <w:link w:val="FooterChar"/>
    <w:uiPriority w:val="99"/>
    <w:unhideWhenUsed/>
    <w:rsid w:val="0047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1563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Loukus</dc:creator>
  <cp:keywords/>
  <dc:description/>
  <cp:lastModifiedBy>Kristi Krajewski</cp:lastModifiedBy>
  <cp:revision>4</cp:revision>
  <dcterms:created xsi:type="dcterms:W3CDTF">2025-09-30T16:48:00Z</dcterms:created>
  <dcterms:modified xsi:type="dcterms:W3CDTF">2026-01-08T19:56:00Z</dcterms:modified>
</cp:coreProperties>
</file>