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F7A73" w14:textId="217A7364" w:rsidR="0018751C" w:rsidRDefault="0018751C" w:rsidP="0018751C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98EB4" wp14:editId="1C7A82AC">
                <wp:simplePos x="0" y="0"/>
                <wp:positionH relativeFrom="column">
                  <wp:posOffset>3629025</wp:posOffset>
                </wp:positionH>
                <wp:positionV relativeFrom="paragraph">
                  <wp:posOffset>-619125</wp:posOffset>
                </wp:positionV>
                <wp:extent cx="2667000" cy="1057275"/>
                <wp:effectExtent l="0" t="0" r="19050" b="28575"/>
                <wp:wrapNone/>
                <wp:docPr id="4853293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2B3E7" w14:textId="77777777" w:rsidR="0018751C" w:rsidRDefault="0018751C" w:rsidP="0018751C">
                            <w:pPr>
                              <w:jc w:val="center"/>
                            </w:pPr>
                            <w:r>
                              <w:t>Attach Sunquest Label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98EB4" id="Rectangle 1" o:spid="_x0000_s1026" style="position:absolute;margin-left:285.75pt;margin-top:-48.75pt;width:210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" fillcolor="white [3201]" strokecolor="black [3200]" strokeweight="2pt">
                <v:textbox>
                  <w:txbxContent>
                    <w:p w14:paraId="7562B3E7" w14:textId="77777777" w:rsidR="0018751C" w:rsidRDefault="0018751C" w:rsidP="0018751C">
                      <w:pPr>
                        <w:jc w:val="center"/>
                      </w:pPr>
                      <w:r>
                        <w:t>Attach Sunquest Label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w:drawing>
          <wp:inline distT="0" distB="0" distL="0" distR="0" wp14:anchorId="724228D1" wp14:editId="6F24D6E7">
            <wp:extent cx="3268858" cy="354492"/>
            <wp:effectExtent l="0" t="0" r="825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858" cy="35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</w:p>
    <w:p w14:paraId="1BB3B11D" w14:textId="77777777" w:rsidR="0018751C" w:rsidRPr="0018751C" w:rsidRDefault="0018751C">
      <w:pPr>
        <w:jc w:val="center"/>
        <w:rPr>
          <w:b/>
          <w:sz w:val="40"/>
          <w:szCs w:val="40"/>
        </w:rPr>
      </w:pPr>
    </w:p>
    <w:p w14:paraId="15470175" w14:textId="31797614" w:rsidR="00501C33" w:rsidRPr="0018751C" w:rsidRDefault="00000000">
      <w:pPr>
        <w:jc w:val="center"/>
        <w:rPr>
          <w:sz w:val="40"/>
          <w:szCs w:val="40"/>
          <w:u w:val="single"/>
        </w:rPr>
      </w:pPr>
      <w:r w:rsidRPr="0018751C">
        <w:rPr>
          <w:b/>
          <w:sz w:val="40"/>
          <w:szCs w:val="40"/>
          <w:u w:val="single"/>
        </w:rPr>
        <w:t>MICROBIOLOGY CULTURE FORM FOR LAFAYETTE HOSPITAL</w:t>
      </w:r>
    </w:p>
    <w:p w14:paraId="600F9F92" w14:textId="77777777" w:rsidR="00501C33" w:rsidRDefault="00501C33"/>
    <w:p w14:paraId="52699B79" w14:textId="77777777" w:rsidR="00501C33" w:rsidRDefault="00000000">
      <w:r>
        <w:t>Specimen Source (ex. L leg wound): __________________________________________</w:t>
      </w:r>
    </w:p>
    <w:p w14:paraId="654EB22B" w14:textId="77777777" w:rsidR="0018751C" w:rsidRDefault="0018751C"/>
    <w:p w14:paraId="6786EB99" w14:textId="77777777" w:rsidR="00EC24FC" w:rsidRDefault="00000000">
      <w:r>
        <w:t>Organism Being Sent/Gram Stain Result. Include Vitek Print Out if done:</w:t>
      </w:r>
    </w:p>
    <w:p w14:paraId="387E5F54" w14:textId="107EB232" w:rsidR="00501C33" w:rsidRDefault="00000000">
      <w:r>
        <w:br/>
        <w:t>_____________________________________________________</w:t>
      </w:r>
    </w:p>
    <w:p w14:paraId="7C4FA56A" w14:textId="77777777" w:rsidR="0018751C" w:rsidRDefault="0018751C"/>
    <w:p w14:paraId="02D12F5B" w14:textId="7A498696" w:rsidR="00EC24FC" w:rsidRDefault="00000000">
      <w:r>
        <w:t xml:space="preserve">☐ </w:t>
      </w:r>
      <w:r w:rsidRPr="00EC24FC">
        <w:rPr>
          <w:b/>
          <w:bCs/>
        </w:rPr>
        <w:t>Indicate Bioterrorism rule out</w:t>
      </w:r>
      <w:r w:rsidR="00DB54AF">
        <w:rPr>
          <w:b/>
          <w:bCs/>
        </w:rPr>
        <w:t>,</w:t>
      </w:r>
      <w:r w:rsidR="00EC24FC">
        <w:rPr>
          <w:b/>
          <w:bCs/>
        </w:rPr>
        <w:t xml:space="preserve"> </w:t>
      </w:r>
      <w:r w:rsidR="00EC24FC" w:rsidRPr="00EC24FC">
        <w:t>which</w:t>
      </w:r>
      <w:r>
        <w:t xml:space="preserve"> </w:t>
      </w:r>
      <w:r w:rsidR="00EC24FC">
        <w:t>must be performed if:</w:t>
      </w:r>
    </w:p>
    <w:p w14:paraId="121FCD31" w14:textId="02DEF111" w:rsidR="00EC24FC" w:rsidRDefault="00000000" w:rsidP="00EC24FC">
      <w:pPr>
        <w:pStyle w:val="ListParagraph"/>
        <w:numPr>
          <w:ilvl w:val="0"/>
          <w:numId w:val="10"/>
        </w:numPr>
      </w:pPr>
      <w:r>
        <w:t xml:space="preserve">no growth on MAC </w:t>
      </w:r>
    </w:p>
    <w:p w14:paraId="125E1476" w14:textId="3DD2CD2D" w:rsidR="00EC24FC" w:rsidRDefault="00000000" w:rsidP="00EC24FC">
      <w:pPr>
        <w:pStyle w:val="ListParagraph"/>
        <w:numPr>
          <w:ilvl w:val="0"/>
          <w:numId w:val="10"/>
        </w:numPr>
      </w:pPr>
      <w:r>
        <w:t xml:space="preserve">slow growing GNR </w:t>
      </w:r>
    </w:p>
    <w:p w14:paraId="631BE258" w14:textId="6AE117AC" w:rsidR="00501C33" w:rsidRDefault="00000000" w:rsidP="00EC24FC">
      <w:pPr>
        <w:pStyle w:val="ListParagraph"/>
        <w:numPr>
          <w:ilvl w:val="0"/>
          <w:numId w:val="10"/>
        </w:numPr>
      </w:pPr>
      <w:r>
        <w:t>non-hemolytic GPR resembling Bacillus</w:t>
      </w:r>
    </w:p>
    <w:p w14:paraId="3FC73916" w14:textId="77777777" w:rsidR="00501C33" w:rsidRDefault="00501C33"/>
    <w:p w14:paraId="58E5E924" w14:textId="19CB870D" w:rsidR="00501C33" w:rsidRDefault="00000000">
      <w:r>
        <w:rPr>
          <w:b/>
        </w:rPr>
        <w:t>Biochemical Testing</w:t>
      </w:r>
      <w:r w:rsidR="0018751C">
        <w:rPr>
          <w:b/>
        </w:rPr>
        <w:t xml:space="preserve"> (circle if performed)</w:t>
      </w:r>
    </w:p>
    <w:p w14:paraId="072DF65A" w14:textId="3008C67B" w:rsidR="00501C33" w:rsidRDefault="00000000">
      <w:r>
        <w:t xml:space="preserve"> Catalase   POS / NEG</w:t>
      </w:r>
    </w:p>
    <w:p w14:paraId="0950A03C" w14:textId="5BB31E78" w:rsidR="00501C33" w:rsidRDefault="00000000">
      <w:r>
        <w:t xml:space="preserve"> Indole     POS / NEG</w:t>
      </w:r>
    </w:p>
    <w:p w14:paraId="751FC07C" w14:textId="01A4CDDF" w:rsidR="00501C33" w:rsidRDefault="00000000">
      <w:r>
        <w:t xml:space="preserve"> Oxidase    POS / NEG</w:t>
      </w:r>
    </w:p>
    <w:p w14:paraId="5E285912" w14:textId="77777777" w:rsidR="00501C33" w:rsidRDefault="00501C33"/>
    <w:p w14:paraId="4CEDE37A" w14:textId="77777777" w:rsidR="00501C33" w:rsidRDefault="00000000">
      <w:r>
        <w:t>ID only / ID and Susceptibility (Circle one)</w:t>
      </w:r>
    </w:p>
    <w:p w14:paraId="5D3C944A" w14:textId="77777777" w:rsidR="00501C33" w:rsidRDefault="00501C33"/>
    <w:p w14:paraId="7811B3F8" w14:textId="77777777" w:rsidR="00501C33" w:rsidRDefault="00000000">
      <w:r>
        <w:t>Special Requests from Provider: ____________________________________________</w:t>
      </w:r>
    </w:p>
    <w:p w14:paraId="5A32302C" w14:textId="77777777" w:rsidR="00501C33" w:rsidRDefault="00501C33"/>
    <w:p w14:paraId="526EE438" w14:textId="4F392302" w:rsidR="00501C33" w:rsidRDefault="00501C33"/>
    <w:sectPr w:rsidR="00501C3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AB4727"/>
    <w:multiLevelType w:val="hybridMultilevel"/>
    <w:tmpl w:val="ADCAC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630943">
    <w:abstractNumId w:val="8"/>
  </w:num>
  <w:num w:numId="2" w16cid:durableId="1903759828">
    <w:abstractNumId w:val="6"/>
  </w:num>
  <w:num w:numId="3" w16cid:durableId="1679457243">
    <w:abstractNumId w:val="5"/>
  </w:num>
  <w:num w:numId="4" w16cid:durableId="1362827481">
    <w:abstractNumId w:val="4"/>
  </w:num>
  <w:num w:numId="5" w16cid:durableId="1887183105">
    <w:abstractNumId w:val="7"/>
  </w:num>
  <w:num w:numId="6" w16cid:durableId="1388214894">
    <w:abstractNumId w:val="3"/>
  </w:num>
  <w:num w:numId="7" w16cid:durableId="1964266589">
    <w:abstractNumId w:val="2"/>
  </w:num>
  <w:num w:numId="8" w16cid:durableId="1177233997">
    <w:abstractNumId w:val="1"/>
  </w:num>
  <w:num w:numId="9" w16cid:durableId="2001960852">
    <w:abstractNumId w:val="0"/>
  </w:num>
  <w:num w:numId="10" w16cid:durableId="7483062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751C"/>
    <w:rsid w:val="002846C8"/>
    <w:rsid w:val="0029639D"/>
    <w:rsid w:val="00326F90"/>
    <w:rsid w:val="00501C33"/>
    <w:rsid w:val="00AA1D8D"/>
    <w:rsid w:val="00B47730"/>
    <w:rsid w:val="00CB0664"/>
    <w:rsid w:val="00DB54AF"/>
    <w:rsid w:val="00EC24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378337"/>
  <w14:defaultImageDpi w14:val="300"/>
  <w15:docId w15:val="{8C2B840B-DA9B-4CB6-A05D-7CA1D1692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e5d35f-4e6a-4642-aaeb-20ab6a7b6fba}" enabled="1" method="Standard" siteId="{ab214bcd-9b97-41bb-aa9d-46cf10d822f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Wiciak, Stephen D.</cp:lastModifiedBy>
  <cp:revision>4</cp:revision>
  <cp:lastPrinted>2026-07-22T17:22:00Z</cp:lastPrinted>
  <dcterms:created xsi:type="dcterms:W3CDTF">2013-12-23T23:15:00Z</dcterms:created>
  <dcterms:modified xsi:type="dcterms:W3CDTF">2026-07-22T17:34:00Z</dcterms:modified>
  <cp:category/>
</cp:coreProperties>
</file>