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86C" w:rsidRPr="00212AF8" w:rsidRDefault="0061786C" w:rsidP="00212AF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Times New Roman" w:cs="Times New Roman"/>
          <w:b/>
          <w:sz w:val="32"/>
          <w:szCs w:val="32"/>
        </w:rPr>
      </w:pPr>
      <w:r w:rsidRPr="00212AF8">
        <w:rPr>
          <w:rFonts w:eastAsia="Times New Roman" w:cs="Times New Roman"/>
          <w:b/>
          <w:sz w:val="32"/>
          <w:szCs w:val="32"/>
        </w:rPr>
        <w:t>Post Vasectomy Semen Collection Instructions</w:t>
      </w:r>
    </w:p>
    <w:p w:rsidR="0061786C" w:rsidRDefault="0061786C" w:rsidP="0061786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cs="Times New Roman"/>
        </w:rPr>
      </w:pPr>
    </w:p>
    <w:p w:rsidR="00212AF8" w:rsidRDefault="00212AF8" w:rsidP="0061786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cs="Times New Roman"/>
        </w:rPr>
      </w:pPr>
      <w:bookmarkStart w:id="0" w:name="_GoBack"/>
      <w:bookmarkEnd w:id="0"/>
    </w:p>
    <w:p w:rsidR="0061786C" w:rsidRPr="004F3F6E" w:rsidRDefault="0061786C" w:rsidP="0061786C">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cs="Times New Roman"/>
        </w:rPr>
      </w:pPr>
      <w:r w:rsidRPr="00484D9F">
        <w:rPr>
          <w:rFonts w:eastAsia="Times New Roman" w:cs="Times New Roman"/>
        </w:rPr>
        <w:t>It is recommended that a post-vasectomy seme</w:t>
      </w:r>
      <w:r>
        <w:rPr>
          <w:rFonts w:eastAsia="Times New Roman" w:cs="Times New Roman"/>
        </w:rPr>
        <w:t>n analysis be performed 8 -16 weeks</w:t>
      </w:r>
      <w:r w:rsidRPr="00484D9F">
        <w:rPr>
          <w:rFonts w:eastAsia="Times New Roman" w:cs="Times New Roman"/>
        </w:rPr>
        <w:t xml:space="preserve"> afte</w:t>
      </w:r>
      <w:r>
        <w:rPr>
          <w:rFonts w:eastAsia="Times New Roman" w:cs="Times New Roman"/>
        </w:rPr>
        <w:t>r the vasectomy per your physician’s instructions</w:t>
      </w:r>
      <w:r w:rsidRPr="00484D9F">
        <w:rPr>
          <w:rFonts w:eastAsia="Times New Roman" w:cs="Times New Roman"/>
        </w:rPr>
        <w:t>.</w:t>
      </w:r>
    </w:p>
    <w:p w:rsidR="0061786C" w:rsidRPr="00484D9F" w:rsidRDefault="0061786C" w:rsidP="0061786C">
      <w:pPr>
        <w:numPr>
          <w:ilvl w:val="0"/>
          <w:numId w:val="1"/>
        </w:numPr>
        <w:spacing w:after="0" w:line="240" w:lineRule="auto"/>
        <w:rPr>
          <w:rFonts w:eastAsia="Times New Roman" w:cs="Times New Roman"/>
        </w:rPr>
      </w:pPr>
      <w:r w:rsidRPr="00484D9F">
        <w:rPr>
          <w:rFonts w:eastAsia="Times New Roman" w:cs="Times New Roman"/>
        </w:rPr>
        <w:t xml:space="preserve">Do not use lubricants or other contaminants (such as saliva) for collection.  No regular condoms or coitus interruptus (vaginal withdrawal before ejaculation) should be used for collection.  </w:t>
      </w:r>
    </w:p>
    <w:p w:rsidR="0061786C" w:rsidRPr="00484D9F" w:rsidRDefault="0061786C" w:rsidP="0061786C">
      <w:pPr>
        <w:numPr>
          <w:ilvl w:val="0"/>
          <w:numId w:val="1"/>
        </w:numPr>
        <w:spacing w:after="0" w:line="240" w:lineRule="auto"/>
        <w:rPr>
          <w:rFonts w:eastAsia="Times New Roman" w:cs="Times New Roman"/>
        </w:rPr>
      </w:pPr>
      <w:r w:rsidRPr="00484D9F">
        <w:rPr>
          <w:rFonts w:eastAsia="Times New Roman" w:cs="Times New Roman"/>
        </w:rPr>
        <w:t>Collect the whole sample by masturbation directly into a clean, dry container with a secure lid. Since traces of detergent or other material may affect the sperm and result in an abnormal result, it is best to use a sterile container provided by the laboratory. Do not collect the specimen in a condom during intercourse, since spermicides in the condom will kill the sperm.</w:t>
      </w:r>
    </w:p>
    <w:p w:rsidR="0061786C" w:rsidRPr="00484D9F" w:rsidRDefault="0061786C" w:rsidP="0061786C">
      <w:pPr>
        <w:numPr>
          <w:ilvl w:val="0"/>
          <w:numId w:val="1"/>
        </w:numPr>
        <w:spacing w:after="0" w:line="240" w:lineRule="auto"/>
        <w:rPr>
          <w:rFonts w:eastAsia="Times New Roman" w:cs="Times New Roman"/>
        </w:rPr>
      </w:pPr>
      <w:r w:rsidRPr="00484D9F">
        <w:rPr>
          <w:rFonts w:eastAsia="Times New Roman" w:cs="Times New Roman"/>
        </w:rPr>
        <w:t>Label the container with patient’s name, date of birth, date and time of</w:t>
      </w:r>
      <w:r>
        <w:rPr>
          <w:rFonts w:eastAsia="Times New Roman" w:cs="Times New Roman"/>
        </w:rPr>
        <w:t xml:space="preserve"> collection, </w:t>
      </w:r>
      <w:r w:rsidRPr="00484D9F">
        <w:rPr>
          <w:rFonts w:eastAsia="Times New Roman" w:cs="Times New Roman"/>
        </w:rPr>
        <w:t>and specimen complete or specimen incomplete.</w:t>
      </w:r>
    </w:p>
    <w:p w:rsidR="0061786C" w:rsidRPr="00484D9F" w:rsidRDefault="0061786C" w:rsidP="0061786C">
      <w:pPr>
        <w:numPr>
          <w:ilvl w:val="0"/>
          <w:numId w:val="1"/>
        </w:numPr>
        <w:spacing w:after="0" w:line="240" w:lineRule="auto"/>
        <w:rPr>
          <w:rFonts w:eastAsia="Times New Roman" w:cs="Times New Roman"/>
        </w:rPr>
      </w:pPr>
      <w:r w:rsidRPr="00484D9F">
        <w:rPr>
          <w:rFonts w:eastAsia="Times New Roman" w:cs="Times New Roman"/>
        </w:rPr>
        <w:t>Keep the specimen warm, close to body temperature, from the time of collection to time of delivery to the office or laboratory.  To maintain this temperature the patient is advised to keep the specimen close to the body.</w:t>
      </w:r>
    </w:p>
    <w:p w:rsidR="0061786C" w:rsidRPr="00484D9F" w:rsidRDefault="0061786C" w:rsidP="0061786C">
      <w:pPr>
        <w:numPr>
          <w:ilvl w:val="0"/>
          <w:numId w:val="1"/>
        </w:numPr>
        <w:spacing w:after="0" w:line="240" w:lineRule="auto"/>
        <w:rPr>
          <w:rFonts w:eastAsia="Times New Roman" w:cs="Times New Roman"/>
        </w:rPr>
      </w:pPr>
      <w:r w:rsidRPr="00484D9F">
        <w:rPr>
          <w:rFonts w:eastAsia="Times New Roman" w:cs="Times New Roman"/>
        </w:rPr>
        <w:t>Deliver the specimen to the office or laboratory</w:t>
      </w:r>
      <w:r>
        <w:rPr>
          <w:rFonts w:eastAsia="Times New Roman" w:cs="Times New Roman"/>
        </w:rPr>
        <w:t xml:space="preserve"> promptly, best within</w:t>
      </w:r>
      <w:r w:rsidRPr="00484D9F">
        <w:rPr>
          <w:rFonts w:eastAsia="Times New Roman" w:cs="Times New Roman"/>
        </w:rPr>
        <w:t xml:space="preserve"> </w:t>
      </w:r>
      <w:r w:rsidRPr="00484D9F">
        <w:rPr>
          <w:rFonts w:eastAsia="Times New Roman" w:cs="Times New Roman"/>
          <w:b/>
        </w:rPr>
        <w:t>1 hour</w:t>
      </w:r>
      <w:r w:rsidRPr="00484D9F">
        <w:rPr>
          <w:rFonts w:eastAsia="Times New Roman" w:cs="Times New Roman"/>
        </w:rPr>
        <w:t xml:space="preserve"> after collection.  </w:t>
      </w:r>
    </w:p>
    <w:p w:rsidR="005121F8" w:rsidRDefault="005121F8"/>
    <w:sectPr w:rsidR="005121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86C" w:rsidRDefault="0061786C" w:rsidP="0061786C">
      <w:pPr>
        <w:spacing w:after="0" w:line="240" w:lineRule="auto"/>
      </w:pPr>
      <w:r>
        <w:separator/>
      </w:r>
    </w:p>
  </w:endnote>
  <w:endnote w:type="continuationSeparator" w:id="0">
    <w:p w:rsidR="0061786C" w:rsidRDefault="0061786C" w:rsidP="0061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6C" w:rsidRDefault="00212AF8">
    <w:pPr>
      <w:pStyle w:val="Footer"/>
    </w:pPr>
    <w:fldSimple w:instr=" FILENAME \p \* MERGEFORMAT ">
      <w:r>
        <w:rPr>
          <w:noProof/>
        </w:rPr>
        <w:t>T:\Lab_Public\Lab\Gateway\Post Vasectomy Semen Collection Instructions 8.13.2020.docx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86C" w:rsidRDefault="0061786C" w:rsidP="0061786C">
      <w:pPr>
        <w:spacing w:after="0" w:line="240" w:lineRule="auto"/>
      </w:pPr>
      <w:r>
        <w:separator/>
      </w:r>
    </w:p>
  </w:footnote>
  <w:footnote w:type="continuationSeparator" w:id="0">
    <w:p w:rsidR="0061786C" w:rsidRDefault="0061786C" w:rsidP="00617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54AE7"/>
    <w:multiLevelType w:val="hybridMultilevel"/>
    <w:tmpl w:val="ADB0B7DE"/>
    <w:lvl w:ilvl="0" w:tplc="04090001">
      <w:start w:val="1"/>
      <w:numFmt w:val="bullet"/>
      <w:lvlText w:val=""/>
      <w:lvlJc w:val="left"/>
      <w:pPr>
        <w:tabs>
          <w:tab w:val="num" w:pos="720"/>
        </w:tabs>
        <w:ind w:left="72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6C"/>
    <w:rsid w:val="00212AF8"/>
    <w:rsid w:val="005121F8"/>
    <w:rsid w:val="0061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B533"/>
  <w15:chartTrackingRefBased/>
  <w15:docId w15:val="{2288BE80-23FF-458D-9E28-845058EA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8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86C"/>
  </w:style>
  <w:style w:type="paragraph" w:styleId="Footer">
    <w:name w:val="footer"/>
    <w:basedOn w:val="Normal"/>
    <w:link w:val="FooterChar"/>
    <w:uiPriority w:val="99"/>
    <w:unhideWhenUsed/>
    <w:rsid w:val="0061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Urbin</dc:creator>
  <cp:keywords/>
  <dc:description/>
  <cp:lastModifiedBy>Aimee Urbin</cp:lastModifiedBy>
  <cp:revision>2</cp:revision>
  <dcterms:created xsi:type="dcterms:W3CDTF">2020-10-27T15:29:00Z</dcterms:created>
  <dcterms:modified xsi:type="dcterms:W3CDTF">2020-10-27T15:31:00Z</dcterms:modified>
</cp:coreProperties>
</file>