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A0755" w14:paraId="160B4F20" w14:textId="77777777" w:rsidTr="1492D7DF">
        <w:trPr>
          <w:jc w:val="center"/>
        </w:trPr>
        <w:tc>
          <w:tcPr>
            <w:tcW w:w="9576" w:type="dxa"/>
            <w:hideMark/>
          </w:tcPr>
          <w:p w14:paraId="2AF4C968" w14:textId="77777777" w:rsidR="00DA0755" w:rsidRDefault="00DA0755" w:rsidP="003D60F7">
            <w:pPr>
              <w:rPr>
                <w:i/>
                <w:iCs/>
              </w:rPr>
            </w:pPr>
            <w:r>
              <w:rPr>
                <w:color w:val="59595B"/>
              </w:rPr>
              <w:t xml:space="preserve">A message from </w:t>
            </w:r>
            <w:r>
              <w:rPr>
                <w:b/>
                <w:bCs/>
                <w:color w:val="59595B"/>
              </w:rPr>
              <w:t xml:space="preserve">Adam Morgan, M.D. </w:t>
            </w:r>
            <w:r>
              <w:rPr>
                <w:i/>
                <w:iCs/>
              </w:rPr>
              <w:t>(Laboratory Medical Director | SSM Health St. Mary’s Hospital - Madison) ...</w:t>
            </w:r>
          </w:p>
          <w:p w14:paraId="0BDF7154" w14:textId="77777777" w:rsidR="00DA0755" w:rsidRDefault="00DA0755" w:rsidP="003D60F7">
            <w:pPr>
              <w:rPr>
                <w:sz w:val="20"/>
                <w:szCs w:val="20"/>
              </w:rPr>
            </w:pPr>
          </w:p>
        </w:tc>
      </w:tr>
      <w:tr w:rsidR="00DA0755" w14:paraId="2695F1C9" w14:textId="77777777" w:rsidTr="1492D7DF">
        <w:trPr>
          <w:jc w:val="center"/>
        </w:trPr>
        <w:tc>
          <w:tcPr>
            <w:tcW w:w="9576" w:type="dxa"/>
            <w:tcBorders>
              <w:top w:val="nil"/>
              <w:left w:val="nil"/>
              <w:bottom w:val="single" w:sz="36" w:space="0" w:color="B3B2B1"/>
              <w:right w:val="nil"/>
            </w:tcBorders>
            <w:shd w:val="clear" w:color="auto" w:fill="001F5F"/>
            <w:hideMark/>
          </w:tcPr>
          <w:p w14:paraId="4AE74D86" w14:textId="77777777" w:rsidR="00DA0755" w:rsidRDefault="00DA0755" w:rsidP="003D60F7">
            <w:pPr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3E69D4D6" wp14:editId="7D16FAF8">
                  <wp:extent cx="1493520" cy="266700"/>
                  <wp:effectExtent l="0" t="0" r="0" b="0"/>
                  <wp:docPr id="1" name="Picture 1" descr="cid:image005.png@01D26D76.E2123B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d:image005.png@01D26D76.E2123B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352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0755" w14:paraId="55447010" w14:textId="77777777" w:rsidTr="1492D7DF">
        <w:trPr>
          <w:jc w:val="center"/>
        </w:trPr>
        <w:tc>
          <w:tcPr>
            <w:tcW w:w="9576" w:type="dxa"/>
            <w:shd w:val="clear" w:color="auto" w:fill="FFFFFF" w:themeFill="background1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DA0755" w14:paraId="265E3053" w14:textId="77777777" w:rsidTr="1492D7DF">
              <w:tc>
                <w:tcPr>
                  <w:tcW w:w="0" w:type="auto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61697945" w14:textId="77777777" w:rsidR="00DA0755" w:rsidRPr="00E02776" w:rsidRDefault="00DA0755" w:rsidP="003D60F7">
                  <w:pPr>
                    <w:pStyle w:val="SubjectCategoryteal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</w:tc>
            </w:tr>
            <w:tr w:rsidR="00DA0755" w14:paraId="5EC68965" w14:textId="77777777" w:rsidTr="1492D7DF">
              <w:tc>
                <w:tcPr>
                  <w:tcW w:w="17864" w:type="dxa"/>
                  <w:shd w:val="clear" w:color="auto" w:fill="0083A2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241FB333" w14:textId="088A10D6" w:rsidR="009D782F" w:rsidRPr="00954E68" w:rsidRDefault="00954E68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954E68">
                    <w:rPr>
                      <w:rFonts w:ascii="Arial" w:hAnsi="Arial" w:cs="Arial"/>
                      <w:sz w:val="28"/>
                      <w:szCs w:val="28"/>
                    </w:rPr>
                    <w:t xml:space="preserve">Fetal Fibronectin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Test </w:t>
                  </w:r>
                  <w:r w:rsidRPr="00954E68">
                    <w:rPr>
                      <w:rFonts w:ascii="Arial" w:hAnsi="Arial" w:cs="Arial"/>
                      <w:sz w:val="28"/>
                      <w:szCs w:val="28"/>
                    </w:rPr>
                    <w:t>(LAB01672) to be discontinued</w:t>
                  </w:r>
                </w:p>
                <w:p w14:paraId="6301CFA6" w14:textId="77777777" w:rsidR="00E02776" w:rsidRPr="00E02776" w:rsidRDefault="00E02776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</w:p>
                <w:p w14:paraId="281016D6" w14:textId="4D510AB8" w:rsidR="00DA0755" w:rsidRPr="00E02776" w:rsidRDefault="00DA0755" w:rsidP="002C267A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1492D7DF">
                    <w:rPr>
                      <w:rFonts w:ascii="Arial" w:hAnsi="Arial" w:cs="Arial"/>
                      <w:sz w:val="28"/>
                      <w:szCs w:val="28"/>
                    </w:rPr>
                    <w:t xml:space="preserve">Notification Date: </w:t>
                  </w:r>
                  <w:r w:rsidR="0085213D" w:rsidRPr="1492D7DF">
                    <w:rPr>
                      <w:rFonts w:ascii="Arial" w:hAnsi="Arial" w:cs="Arial"/>
                      <w:sz w:val="28"/>
                      <w:szCs w:val="28"/>
                    </w:rPr>
                    <w:t>7/</w:t>
                  </w:r>
                  <w:r w:rsidR="44D8BEB8" w:rsidRPr="1492D7DF">
                    <w:rPr>
                      <w:rFonts w:ascii="Arial" w:hAnsi="Arial" w:cs="Arial"/>
                      <w:sz w:val="28"/>
                      <w:szCs w:val="28"/>
                    </w:rPr>
                    <w:t>14</w:t>
                  </w:r>
                  <w:r w:rsidR="00954E68" w:rsidRPr="1492D7DF">
                    <w:rPr>
                      <w:rFonts w:ascii="Arial" w:hAnsi="Arial" w:cs="Arial"/>
                      <w:sz w:val="28"/>
                      <w:szCs w:val="28"/>
                    </w:rPr>
                    <w:t>/2025</w:t>
                  </w:r>
                </w:p>
                <w:p w14:paraId="0C48C552" w14:textId="1D956A78" w:rsidR="00DA0755" w:rsidRPr="00E02776" w:rsidRDefault="00DA0755" w:rsidP="00954E68">
                  <w:pPr>
                    <w:pStyle w:val="Subject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E02776">
                    <w:rPr>
                      <w:rFonts w:ascii="Arial" w:hAnsi="Arial" w:cs="Arial"/>
                      <w:sz w:val="28"/>
                      <w:szCs w:val="28"/>
                    </w:rPr>
                    <w:t xml:space="preserve">Effective Date: </w:t>
                  </w:r>
                  <w:r w:rsidR="00954E68">
                    <w:rPr>
                      <w:rFonts w:ascii="Arial" w:hAnsi="Arial" w:cs="Arial"/>
                      <w:sz w:val="28"/>
                      <w:szCs w:val="28"/>
                    </w:rPr>
                    <w:t>8/14/2025</w:t>
                  </w:r>
                </w:p>
              </w:tc>
            </w:tr>
            <w:tr w:rsidR="00DA0755" w14:paraId="762730A2" w14:textId="77777777" w:rsidTr="1492D7DF">
              <w:trPr>
                <w:trHeight w:val="3831"/>
              </w:trPr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</w:tcPr>
                <w:p w14:paraId="0191C0C9" w14:textId="77777777" w:rsidR="00DA0755" w:rsidRDefault="00DA0755" w:rsidP="003D60F7"/>
                <w:p w14:paraId="4F9D915F" w14:textId="6CE984D6" w:rsidR="00DA0755" w:rsidRPr="00E02776" w:rsidRDefault="002C267A" w:rsidP="003D60F7">
                  <w:pPr>
                    <w:rPr>
                      <w:sz w:val="22"/>
                      <w:szCs w:val="22"/>
                    </w:rPr>
                  </w:pPr>
                  <w:r w:rsidRPr="00E02776">
                    <w:rPr>
                      <w:sz w:val="22"/>
                      <w:szCs w:val="22"/>
                    </w:rPr>
                    <w:t>SUBJECT</w:t>
                  </w:r>
                  <w:r w:rsidR="00957D59" w:rsidRPr="00E02776">
                    <w:rPr>
                      <w:sz w:val="22"/>
                      <w:szCs w:val="22"/>
                    </w:rPr>
                    <w:t xml:space="preserve">: </w:t>
                  </w:r>
                  <w:r w:rsidR="00954E68">
                    <w:rPr>
                      <w:i/>
                      <w:iCs/>
                      <w:sz w:val="22"/>
                      <w:szCs w:val="22"/>
                    </w:rPr>
                    <w:t>Effective 8/14/2025 fetal fibronectin</w:t>
                  </w:r>
                  <w:r w:rsidR="00965ECA">
                    <w:rPr>
                      <w:i/>
                      <w:iCs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965ECA">
                    <w:rPr>
                      <w:i/>
                      <w:iCs/>
                      <w:sz w:val="22"/>
                      <w:szCs w:val="22"/>
                    </w:rPr>
                    <w:t>fFN</w:t>
                  </w:r>
                  <w:proofErr w:type="spellEnd"/>
                  <w:r w:rsidR="00965ECA">
                    <w:rPr>
                      <w:i/>
                      <w:iCs/>
                      <w:sz w:val="22"/>
                      <w:szCs w:val="22"/>
                    </w:rPr>
                    <w:t>)</w:t>
                  </w:r>
                  <w:r w:rsidR="00954E68">
                    <w:rPr>
                      <w:i/>
                      <w:iCs/>
                      <w:sz w:val="22"/>
                      <w:szCs w:val="22"/>
                    </w:rPr>
                    <w:t xml:space="preserve"> testing will no longer be performed at St. Mary’s Hospital – Madison.</w:t>
                  </w:r>
                </w:p>
                <w:p w14:paraId="28018C97" w14:textId="5E7B5831" w:rsidR="002C267A" w:rsidRPr="00E02776" w:rsidRDefault="002C267A" w:rsidP="003D60F7">
                  <w:pPr>
                    <w:rPr>
                      <w:sz w:val="22"/>
                      <w:szCs w:val="22"/>
                    </w:rPr>
                  </w:pPr>
                </w:p>
                <w:p w14:paraId="27948DBC" w14:textId="657DDC6F" w:rsidR="00DA0755" w:rsidRDefault="00852C23" w:rsidP="003D60F7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The test is discontinued to reflect recent studies </w:t>
                  </w:r>
                  <w:r w:rsidR="006465CD">
                    <w:rPr>
                      <w:sz w:val="22"/>
                      <w:szCs w:val="22"/>
                    </w:rPr>
                    <w:t xml:space="preserve">and consensus that </w:t>
                  </w:r>
                  <w:proofErr w:type="spellStart"/>
                  <w:r w:rsidR="00965ECA">
                    <w:rPr>
                      <w:sz w:val="22"/>
                      <w:szCs w:val="22"/>
                    </w:rPr>
                    <w:t>fFN</w:t>
                  </w:r>
                  <w:proofErr w:type="spellEnd"/>
                  <w:r w:rsidR="00965ECA">
                    <w:rPr>
                      <w:sz w:val="22"/>
                      <w:szCs w:val="22"/>
                    </w:rPr>
                    <w:t xml:space="preserve"> </w:t>
                  </w:r>
                  <w:r w:rsidR="008762E3">
                    <w:rPr>
                      <w:sz w:val="22"/>
                      <w:szCs w:val="22"/>
                    </w:rPr>
                    <w:t xml:space="preserve">has limited </w:t>
                  </w:r>
                  <w:r w:rsidR="00AE3DB8">
                    <w:rPr>
                      <w:sz w:val="22"/>
                      <w:szCs w:val="22"/>
                    </w:rPr>
                    <w:t>clinical value</w:t>
                  </w:r>
                  <w:r w:rsidR="008762E3">
                    <w:rPr>
                      <w:sz w:val="22"/>
                      <w:szCs w:val="22"/>
                    </w:rPr>
                    <w:t xml:space="preserve"> </w:t>
                  </w:r>
                  <w:r w:rsidR="00016E99">
                    <w:rPr>
                      <w:sz w:val="22"/>
                      <w:szCs w:val="22"/>
                    </w:rPr>
                    <w:t xml:space="preserve">in </w:t>
                  </w:r>
                  <w:r w:rsidR="00AE3DB8">
                    <w:rPr>
                      <w:sz w:val="22"/>
                      <w:szCs w:val="22"/>
                    </w:rPr>
                    <w:t xml:space="preserve">guiding management of </w:t>
                  </w:r>
                  <w:r w:rsidR="00016E99">
                    <w:rPr>
                      <w:sz w:val="22"/>
                      <w:szCs w:val="22"/>
                    </w:rPr>
                    <w:t xml:space="preserve">symptomatic women and should not be used in asymptomatic women. The discontinuance of </w:t>
                  </w:r>
                  <w:proofErr w:type="spellStart"/>
                  <w:r w:rsidR="007B7584">
                    <w:rPr>
                      <w:sz w:val="22"/>
                      <w:szCs w:val="22"/>
                    </w:rPr>
                    <w:t>fFN</w:t>
                  </w:r>
                  <w:proofErr w:type="spellEnd"/>
                  <w:r w:rsidR="007B7584">
                    <w:rPr>
                      <w:sz w:val="22"/>
                      <w:szCs w:val="22"/>
                    </w:rPr>
                    <w:t xml:space="preserve"> </w:t>
                  </w:r>
                  <w:r w:rsidR="00016E99">
                    <w:rPr>
                      <w:sz w:val="22"/>
                      <w:szCs w:val="22"/>
                    </w:rPr>
                    <w:t xml:space="preserve">aligns with the practices across the rest of SSM and has support from our clinical leaders. </w:t>
                  </w:r>
                  <w:r w:rsidR="00DA0755" w:rsidRPr="00E02776">
                    <w:rPr>
                      <w:sz w:val="22"/>
                      <w:szCs w:val="22"/>
                    </w:rPr>
                    <w:t xml:space="preserve">Please communicate </w:t>
                  </w:r>
                  <w:r w:rsidR="00207CBF" w:rsidRPr="00E02776">
                    <w:rPr>
                      <w:sz w:val="22"/>
                      <w:szCs w:val="22"/>
                    </w:rPr>
                    <w:t>with</w:t>
                  </w:r>
                  <w:r w:rsidR="00DA0755" w:rsidRPr="00E02776">
                    <w:rPr>
                      <w:sz w:val="22"/>
                      <w:szCs w:val="22"/>
                    </w:rPr>
                    <w:t xml:space="preserve"> colleagues and staff in your area accordingly.</w:t>
                  </w:r>
                </w:p>
                <w:p w14:paraId="3362A4C8" w14:textId="77777777" w:rsidR="00954E68" w:rsidRDefault="00954E68" w:rsidP="003D60F7">
                  <w:pPr>
                    <w:rPr>
                      <w:sz w:val="22"/>
                      <w:szCs w:val="22"/>
                    </w:rPr>
                  </w:pPr>
                </w:p>
                <w:p w14:paraId="315C100E" w14:textId="77D7B4CD" w:rsidR="00954E68" w:rsidRPr="00954E68" w:rsidRDefault="00207CBF" w:rsidP="00954E6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color w:val="0E0E0F"/>
                      <w:sz w:val="22"/>
                      <w:szCs w:val="22"/>
                      <w:shd w:val="clear" w:color="auto" w:fill="FFFFFF"/>
                    </w:rPr>
                    <w:t>D</w:t>
                  </w:r>
                  <w:r w:rsidR="00954E68" w:rsidRPr="00954E68">
                    <w:rPr>
                      <w:rFonts w:eastAsia="Times New Roman"/>
                      <w:color w:val="0E0E0F"/>
                      <w:sz w:val="22"/>
                      <w:szCs w:val="22"/>
                      <w:shd w:val="clear" w:color="auto" w:fill="FFFFFF"/>
                    </w:rPr>
                    <w:t>irect questions or com</w:t>
                  </w:r>
                  <w:r w:rsidR="00954E68">
                    <w:rPr>
                      <w:rFonts w:eastAsia="Times New Roman"/>
                      <w:color w:val="0E0E0F"/>
                      <w:sz w:val="22"/>
                      <w:szCs w:val="22"/>
                      <w:shd w:val="clear" w:color="auto" w:fill="FFFFFF"/>
                    </w:rPr>
                    <w:t>ments to:</w:t>
                  </w:r>
                  <w:r w:rsidR="00954E68">
                    <w:rPr>
                      <w:rFonts w:eastAsia="Times New Roman"/>
                      <w:color w:val="0E0E0F"/>
                      <w:sz w:val="22"/>
                      <w:szCs w:val="22"/>
                      <w:shd w:val="clear" w:color="auto" w:fill="FFFFFF"/>
                    </w:rPr>
                    <w:br/>
                    <w:t>   Molly Gurney, M.D.</w:t>
                  </w:r>
                </w:p>
                <w:p w14:paraId="33E0ACAC" w14:textId="77777777" w:rsidR="00954E68" w:rsidRPr="00954E68" w:rsidRDefault="00954E68" w:rsidP="00954E68">
                  <w:pPr>
                    <w:shd w:val="clear" w:color="auto" w:fill="FFFFFF"/>
                    <w:spacing w:after="150"/>
                    <w:rPr>
                      <w:rFonts w:eastAsia="Times New Roman"/>
                      <w:color w:val="0E0E0F"/>
                    </w:rPr>
                  </w:pPr>
                  <w:r w:rsidRPr="00954E68">
                    <w:rPr>
                      <w:rFonts w:eastAsia="Times New Roman"/>
                      <w:color w:val="0E0E0F"/>
                      <w:sz w:val="20"/>
                      <w:szCs w:val="20"/>
                    </w:rPr>
                    <w:t>   Assistant Laboratory Medical Director, Chemistry</w:t>
                  </w:r>
                  <w:r w:rsidRPr="00954E68">
                    <w:rPr>
                      <w:rFonts w:eastAsia="Times New Roman"/>
                      <w:color w:val="0E0E0F"/>
                      <w:sz w:val="20"/>
                      <w:szCs w:val="20"/>
                    </w:rPr>
                    <w:br/>
                    <w:t>   SSM Health St. Mary’s Hospital Madison</w:t>
                  </w:r>
                  <w:r w:rsidRPr="00954E68">
                    <w:rPr>
                      <w:rFonts w:eastAsia="Times New Roman"/>
                      <w:color w:val="0E0E0F"/>
                      <w:sz w:val="20"/>
                      <w:szCs w:val="20"/>
                    </w:rPr>
                    <w:br/>
                    <w:t>   Office: (608) 258-6914</w:t>
                  </w:r>
                  <w:r w:rsidRPr="00954E68">
                    <w:rPr>
                      <w:rFonts w:eastAsia="Times New Roman"/>
                      <w:color w:val="0E0E0F"/>
                      <w:sz w:val="20"/>
                      <w:szCs w:val="20"/>
                    </w:rPr>
                    <w:br/>
                    <w:t>   molly.gurney@ssmhealth.com</w:t>
                  </w:r>
                </w:p>
                <w:p w14:paraId="6A58606C" w14:textId="77777777" w:rsidR="00954E68" w:rsidRPr="00E02776" w:rsidRDefault="00954E68" w:rsidP="003D60F7">
                  <w:pPr>
                    <w:rPr>
                      <w:sz w:val="22"/>
                      <w:szCs w:val="22"/>
                    </w:rPr>
                  </w:pPr>
                </w:p>
                <w:p w14:paraId="090E1C99" w14:textId="77777777" w:rsidR="00DA0755" w:rsidRPr="00620514" w:rsidRDefault="00DA0755" w:rsidP="003D60F7">
                  <w:pPr>
                    <w:rPr>
                      <w:sz w:val="20"/>
                      <w:szCs w:val="20"/>
                    </w:rPr>
                  </w:pPr>
                </w:p>
                <w:p w14:paraId="7D6BCF01" w14:textId="77777777" w:rsidR="00DA0755" w:rsidRPr="00957D59" w:rsidRDefault="00DA0755" w:rsidP="003D60F7">
                  <w:pPr>
                    <w:rPr>
                      <w:sz w:val="20"/>
                      <w:szCs w:val="20"/>
                    </w:rPr>
                  </w:pPr>
                  <w:r w:rsidRPr="00620514">
                    <w:rPr>
                      <w:sz w:val="20"/>
                      <w:szCs w:val="20"/>
                    </w:rPr>
                    <w:t>Thank you,</w:t>
                  </w:r>
                </w:p>
                <w:p w14:paraId="2BF146C3" w14:textId="77777777" w:rsidR="00DA0755" w:rsidRPr="00531D73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</w:pPr>
                  <w:r w:rsidRPr="00531D73">
                    <w:rPr>
                      <w:b/>
                      <w:i/>
                      <w:iCs/>
                      <w:color w:val="002060"/>
                      <w:sz w:val="22"/>
                      <w:szCs w:val="20"/>
                    </w:rPr>
                    <w:t>Adam Morgan, M.D.</w:t>
                  </w:r>
                </w:p>
                <w:p w14:paraId="623461CF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Laboratory Medical Director</w:t>
                  </w:r>
                </w:p>
                <w:p w14:paraId="0E991A2B" w14:textId="77777777" w:rsidR="00DA0755" w:rsidRPr="00B36AD9" w:rsidRDefault="00DA0755" w:rsidP="003D60F7">
                  <w:pPr>
                    <w:spacing w:after="40" w:line="276" w:lineRule="auto"/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b/>
                      <w:i/>
                      <w:iCs/>
                      <w:color w:val="000000"/>
                      <w:sz w:val="20"/>
                      <w:szCs w:val="20"/>
                    </w:rPr>
                    <w:t>Pathology, SSM Health St. Mary’s Hospital Madison</w:t>
                  </w:r>
                </w:p>
                <w:p w14:paraId="228DA08A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700 South Park Street</w:t>
                  </w:r>
                </w:p>
                <w:p w14:paraId="2E549B76" w14:textId="77777777" w:rsidR="00DA0755" w:rsidRPr="00B36AD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Madison, WI 53715</w:t>
                  </w:r>
                </w:p>
                <w:p w14:paraId="7EDCC2B9" w14:textId="77777777" w:rsidR="00DA0755" w:rsidRPr="00957D59" w:rsidRDefault="00DA0755" w:rsidP="003D60F7">
                  <w:pPr>
                    <w:spacing w:after="40" w:line="276" w:lineRule="auto"/>
                    <w:rPr>
                      <w:i/>
                      <w:iCs/>
                      <w:color w:val="000000"/>
                      <w:sz w:val="20"/>
                      <w:szCs w:val="20"/>
                    </w:rPr>
                  </w:pPr>
                  <w:r w:rsidRPr="00B36AD9">
                    <w:rPr>
                      <w:i/>
                      <w:iCs/>
                      <w:color w:val="000000"/>
                      <w:sz w:val="20"/>
                      <w:szCs w:val="20"/>
                    </w:rPr>
                    <w:t>Office: (608) 258-69</w:t>
                  </w:r>
                  <w:r>
                    <w:rPr>
                      <w:i/>
                      <w:iCs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</w:tr>
            <w:tr w:rsidR="00DA0755" w14:paraId="03BFE12E" w14:textId="77777777" w:rsidTr="1492D7DF">
              <w:tc>
                <w:tcPr>
                  <w:tcW w:w="17864" w:type="dxa"/>
                  <w:tcMar>
                    <w:top w:w="0" w:type="dxa"/>
                    <w:left w:w="144" w:type="dxa"/>
                    <w:bottom w:w="0" w:type="dxa"/>
                    <w:right w:w="144" w:type="dxa"/>
                  </w:tcMar>
                  <w:hideMark/>
                </w:tcPr>
                <w:p w14:paraId="5881B9C0" w14:textId="77777777" w:rsidR="00DA0755" w:rsidRDefault="00DA0755" w:rsidP="003D60F7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732E60CC" w14:textId="77777777" w:rsidR="00DA0755" w:rsidRDefault="00DA0755" w:rsidP="003D60F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D8BFCB1" w14:textId="77777777" w:rsidR="00622925" w:rsidRDefault="00622925" w:rsidP="00957D59"/>
    <w:sectPr w:rsidR="006229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511271"/>
    <w:multiLevelType w:val="hybridMultilevel"/>
    <w:tmpl w:val="C44C1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E31DC1"/>
    <w:multiLevelType w:val="hybridMultilevel"/>
    <w:tmpl w:val="68781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ED39CE"/>
    <w:multiLevelType w:val="hybridMultilevel"/>
    <w:tmpl w:val="0B7258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9939B4"/>
    <w:multiLevelType w:val="multilevel"/>
    <w:tmpl w:val="53BE3B10"/>
    <w:lvl w:ilvl="0">
      <w:start w:val="1"/>
      <w:numFmt w:val="bullet"/>
      <w:pStyle w:val="List-Unordered"/>
      <w:lvlText w:val=""/>
      <w:lvlJc w:val="left"/>
      <w:pPr>
        <w:ind w:left="720" w:hanging="360"/>
      </w:pPr>
      <w:rPr>
        <w:rFonts w:ascii="Symbol" w:hAnsi="Symbol" w:hint="default"/>
        <w:color w:val="B3B2B1"/>
      </w:rPr>
    </w:lvl>
    <w:lvl w:ilvl="1">
      <w:start w:val="1"/>
      <w:numFmt w:val="bullet"/>
      <w:lvlText w:val="–"/>
      <w:lvlJc w:val="left"/>
      <w:pPr>
        <w:ind w:left="1080" w:hanging="360"/>
      </w:pPr>
      <w:rPr>
        <w:rFonts w:ascii="Arial" w:hAnsi="Arial" w:cs="Times New Roman" w:hint="default"/>
        <w:color w:val="808080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B3B2B1"/>
      </w:rPr>
    </w:lvl>
    <w:lvl w:ilvl="3">
      <w:start w:val="1"/>
      <w:numFmt w:val="bullet"/>
      <w:lvlText w:val="–"/>
      <w:lvlJc w:val="left"/>
      <w:pPr>
        <w:ind w:left="1800" w:hanging="360"/>
      </w:pPr>
      <w:rPr>
        <w:rFonts w:ascii="Arial" w:hAnsi="Arial" w:cs="Times New Roman" w:hint="default"/>
        <w:color w:val="808080"/>
      </w:rPr>
    </w:lvl>
    <w:lvl w:ilvl="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B3B2B1"/>
      </w:rPr>
    </w:lvl>
    <w:lvl w:ilvl="5">
      <w:start w:val="1"/>
      <w:numFmt w:val="bullet"/>
      <w:lvlText w:val="–"/>
      <w:lvlJc w:val="left"/>
      <w:pPr>
        <w:ind w:left="2520" w:hanging="360"/>
      </w:pPr>
      <w:rPr>
        <w:rFonts w:ascii="Arial" w:hAnsi="Arial" w:cs="Times New Roman" w:hint="default"/>
        <w:color w:val="808080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B3B2B1"/>
      </w:rPr>
    </w:lvl>
    <w:lvl w:ilvl="7">
      <w:start w:val="1"/>
      <w:numFmt w:val="bullet"/>
      <w:lvlText w:val="–"/>
      <w:lvlJc w:val="left"/>
      <w:pPr>
        <w:ind w:left="3240" w:hanging="360"/>
      </w:pPr>
      <w:rPr>
        <w:rFonts w:ascii="Arial" w:hAnsi="Arial" w:cs="Times New Roman" w:hint="default"/>
        <w:color w:val="808080"/>
      </w:rPr>
    </w:lvl>
    <w:lvl w:ilvl="8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B3B2B1"/>
      </w:rPr>
    </w:lvl>
  </w:abstractNum>
  <w:abstractNum w:abstractNumId="14" w15:restartNumberingAfterBreak="0">
    <w:nsid w:val="4E292EF1"/>
    <w:multiLevelType w:val="hybridMultilevel"/>
    <w:tmpl w:val="F9F6ED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11E1749"/>
    <w:multiLevelType w:val="hybridMultilevel"/>
    <w:tmpl w:val="6582C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8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A974F4D"/>
    <w:multiLevelType w:val="hybridMultilevel"/>
    <w:tmpl w:val="58BCA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607066">
    <w:abstractNumId w:val="18"/>
  </w:num>
  <w:num w:numId="2" w16cid:durableId="1187255715">
    <w:abstractNumId w:val="15"/>
  </w:num>
  <w:num w:numId="3" w16cid:durableId="1487437793">
    <w:abstractNumId w:val="17"/>
  </w:num>
  <w:num w:numId="4" w16cid:durableId="20129290">
    <w:abstractNumId w:val="9"/>
  </w:num>
  <w:num w:numId="5" w16cid:durableId="1133642709">
    <w:abstractNumId w:val="7"/>
  </w:num>
  <w:num w:numId="6" w16cid:durableId="2020155138">
    <w:abstractNumId w:val="6"/>
  </w:num>
  <w:num w:numId="7" w16cid:durableId="491458115">
    <w:abstractNumId w:val="5"/>
  </w:num>
  <w:num w:numId="8" w16cid:durableId="1489402348">
    <w:abstractNumId w:val="4"/>
  </w:num>
  <w:num w:numId="9" w16cid:durableId="1777676274">
    <w:abstractNumId w:val="8"/>
  </w:num>
  <w:num w:numId="10" w16cid:durableId="1325470436">
    <w:abstractNumId w:val="3"/>
  </w:num>
  <w:num w:numId="11" w16cid:durableId="540704456">
    <w:abstractNumId w:val="2"/>
  </w:num>
  <w:num w:numId="12" w16cid:durableId="363210505">
    <w:abstractNumId w:val="1"/>
  </w:num>
  <w:num w:numId="13" w16cid:durableId="1040203365">
    <w:abstractNumId w:val="0"/>
  </w:num>
  <w:num w:numId="14" w16cid:durableId="1940287226">
    <w:abstractNumId w:val="13"/>
  </w:num>
  <w:num w:numId="15" w16cid:durableId="313918802">
    <w:abstractNumId w:val="14"/>
  </w:num>
  <w:num w:numId="16" w16cid:durableId="566261703">
    <w:abstractNumId w:val="16"/>
  </w:num>
  <w:num w:numId="17" w16cid:durableId="1066074977">
    <w:abstractNumId w:val="12"/>
  </w:num>
  <w:num w:numId="18" w16cid:durableId="2015985627">
    <w:abstractNumId w:val="11"/>
  </w:num>
  <w:num w:numId="19" w16cid:durableId="1352488676">
    <w:abstractNumId w:val="10"/>
  </w:num>
  <w:num w:numId="20" w16cid:durableId="6792288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755"/>
    <w:rsid w:val="00001204"/>
    <w:rsid w:val="00016E99"/>
    <w:rsid w:val="000371DE"/>
    <w:rsid w:val="00083134"/>
    <w:rsid w:val="00096A36"/>
    <w:rsid w:val="00096F3E"/>
    <w:rsid w:val="001C35CB"/>
    <w:rsid w:val="00207CBF"/>
    <w:rsid w:val="002300C0"/>
    <w:rsid w:val="002356A7"/>
    <w:rsid w:val="00276A61"/>
    <w:rsid w:val="002C267A"/>
    <w:rsid w:val="003C1DF3"/>
    <w:rsid w:val="0047021C"/>
    <w:rsid w:val="004E7F49"/>
    <w:rsid w:val="00524354"/>
    <w:rsid w:val="00566AB4"/>
    <w:rsid w:val="00566F69"/>
    <w:rsid w:val="005832C7"/>
    <w:rsid w:val="005D13F9"/>
    <w:rsid w:val="00620514"/>
    <w:rsid w:val="00622925"/>
    <w:rsid w:val="006465CD"/>
    <w:rsid w:val="006C37FB"/>
    <w:rsid w:val="006E38BC"/>
    <w:rsid w:val="007439B5"/>
    <w:rsid w:val="00776D5D"/>
    <w:rsid w:val="0078602A"/>
    <w:rsid w:val="007B7584"/>
    <w:rsid w:val="007E6DA3"/>
    <w:rsid w:val="00843D4F"/>
    <w:rsid w:val="0085213D"/>
    <w:rsid w:val="00852C23"/>
    <w:rsid w:val="008762E3"/>
    <w:rsid w:val="00916D87"/>
    <w:rsid w:val="00954E68"/>
    <w:rsid w:val="00957D59"/>
    <w:rsid w:val="00965ECA"/>
    <w:rsid w:val="00971FB2"/>
    <w:rsid w:val="009B02D4"/>
    <w:rsid w:val="009D782F"/>
    <w:rsid w:val="00A547CB"/>
    <w:rsid w:val="00AE3DB8"/>
    <w:rsid w:val="00AF5C3A"/>
    <w:rsid w:val="00BF7589"/>
    <w:rsid w:val="00C2625F"/>
    <w:rsid w:val="00C57906"/>
    <w:rsid w:val="00C700F9"/>
    <w:rsid w:val="00C85F37"/>
    <w:rsid w:val="00DA0755"/>
    <w:rsid w:val="00DC091C"/>
    <w:rsid w:val="00DC45DC"/>
    <w:rsid w:val="00E003CF"/>
    <w:rsid w:val="00E02776"/>
    <w:rsid w:val="00EA625F"/>
    <w:rsid w:val="00EF22C8"/>
    <w:rsid w:val="00F82785"/>
    <w:rsid w:val="00F84323"/>
    <w:rsid w:val="00F85310"/>
    <w:rsid w:val="1492D7DF"/>
    <w:rsid w:val="44D8B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18965"/>
  <w15:chartTrackingRefBased/>
  <w15:docId w15:val="{5428423F-8A1D-4BAB-AB81-AE9496838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755"/>
    <w:pPr>
      <w:spacing w:after="0" w:line="240" w:lineRule="auto"/>
    </w:pPr>
    <w:rPr>
      <w:rFonts w:ascii="Arial" w:hAnsi="Arial" w:cs="Arial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/>
      <w:outlineLvl w:val="7"/>
    </w:pPr>
    <w:rPr>
      <w:rFonts w:eastAsiaTheme="majorEastAsia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/>
      <w:outlineLvl w:val="8"/>
    </w:pPr>
    <w:rPr>
      <w:rFonts w:eastAsiaTheme="majorEastAsia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  <w:style w:type="paragraph" w:customStyle="1" w:styleId="List-Unordered">
    <w:name w:val="List - Unordered"/>
    <w:basedOn w:val="Normal"/>
    <w:rsid w:val="00DA0755"/>
    <w:pPr>
      <w:numPr>
        <w:numId w:val="14"/>
      </w:numPr>
      <w:spacing w:before="60"/>
    </w:pPr>
    <w:rPr>
      <w:color w:val="000000"/>
    </w:rPr>
  </w:style>
  <w:style w:type="character" w:customStyle="1" w:styleId="SubjectChar">
    <w:name w:val="Subject Char"/>
    <w:basedOn w:val="DefaultParagraphFont"/>
    <w:link w:val="Subject"/>
    <w:locked/>
    <w:rsid w:val="00DA0755"/>
    <w:rPr>
      <w:b/>
      <w:bCs/>
      <w:color w:val="FFFFFF"/>
    </w:rPr>
  </w:style>
  <w:style w:type="paragraph" w:customStyle="1" w:styleId="Subject">
    <w:name w:val="Subject"/>
    <w:basedOn w:val="Normal"/>
    <w:link w:val="SubjectChar"/>
    <w:rsid w:val="00DA0755"/>
    <w:pPr>
      <w:spacing w:before="60" w:after="60"/>
    </w:pPr>
    <w:rPr>
      <w:rFonts w:asciiTheme="minorHAnsi" w:hAnsiTheme="minorHAnsi" w:cstheme="minorBidi"/>
      <w:b/>
      <w:bCs/>
      <w:color w:val="FFFFFF"/>
      <w:sz w:val="22"/>
      <w:szCs w:val="22"/>
    </w:rPr>
  </w:style>
  <w:style w:type="character" w:customStyle="1" w:styleId="SubjectCategorytealChar">
    <w:name w:val="Subject Category (teal) Char"/>
    <w:basedOn w:val="DefaultParagraphFont"/>
    <w:link w:val="SubjectCategoryteal"/>
    <w:locked/>
    <w:rsid w:val="00DA0755"/>
    <w:rPr>
      <w:b/>
      <w:bCs/>
      <w:caps/>
      <w:color w:val="0083A2"/>
    </w:rPr>
  </w:style>
  <w:style w:type="paragraph" w:customStyle="1" w:styleId="SubjectCategoryteal">
    <w:name w:val="Subject Category (teal)"/>
    <w:basedOn w:val="Normal"/>
    <w:link w:val="SubjectCategorytealChar"/>
    <w:rsid w:val="00DA0755"/>
    <w:pPr>
      <w:spacing w:before="120" w:after="20"/>
    </w:pPr>
    <w:rPr>
      <w:rFonts w:asciiTheme="minorHAnsi" w:hAnsiTheme="minorHAnsi" w:cstheme="minorBidi"/>
      <w:b/>
      <w:bCs/>
      <w:caps/>
      <w:color w:val="0083A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8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cid:image005.png@01D26D76.E2123B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e294e2-d2c6-49d8-b5b7-5efbe06ae7c1">
      <Terms xmlns="http://schemas.microsoft.com/office/infopath/2007/PartnerControls"/>
    </lcf76f155ced4ddcb4097134ff3c332f>
    <TaxCatchAll xmlns="45e68ecc-575b-4cdf-bf3c-a40f64e9fd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B374598FF17246A64C778DC21E640D" ma:contentTypeVersion="17" ma:contentTypeDescription="Create a new document." ma:contentTypeScope="" ma:versionID="b728390d0942752531d1aaa65abaedf5">
  <xsd:schema xmlns:xsd="http://www.w3.org/2001/XMLSchema" xmlns:xs="http://www.w3.org/2001/XMLSchema" xmlns:p="http://schemas.microsoft.com/office/2006/metadata/properties" xmlns:ns2="31e294e2-d2c6-49d8-b5b7-5efbe06ae7c1" xmlns:ns3="45e68ecc-575b-4cdf-bf3c-a40f64e9fd5f" targetNamespace="http://schemas.microsoft.com/office/2006/metadata/properties" ma:root="true" ma:fieldsID="ca03313b9549ef25a33df3d17f5d9a4a" ns2:_="" ns3:_="">
    <xsd:import namespace="31e294e2-d2c6-49d8-b5b7-5efbe06ae7c1"/>
    <xsd:import namespace="45e68ecc-575b-4cdf-bf3c-a40f64e9fd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e294e2-d2c6-49d8-b5b7-5efbe06ae7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fb86715-cd72-4e3f-b0cc-335fb9208c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68ecc-575b-4cdf-bf3c-a40f64e9fd5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d61704b-ee3e-4de6-a1f5-c45f03a37b22}" ma:internalName="TaxCatchAll" ma:showField="CatchAllData" ma:web="45e68ecc-575b-4cdf-bf3c-a40f64e9fd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B20927-36FF-4DBA-BAF3-0B184E948895}">
  <ds:schemaRefs>
    <ds:schemaRef ds:uri="http://schemas.microsoft.com/office/2006/metadata/properties"/>
    <ds:schemaRef ds:uri="http://schemas.microsoft.com/office/infopath/2007/PartnerControls"/>
    <ds:schemaRef ds:uri="31e294e2-d2c6-49d8-b5b7-5efbe06ae7c1"/>
    <ds:schemaRef ds:uri="45e68ecc-575b-4cdf-bf3c-a40f64e9fd5f"/>
  </ds:schemaRefs>
</ds:datastoreItem>
</file>

<file path=customXml/itemProps2.xml><?xml version="1.0" encoding="utf-8"?>
<ds:datastoreItem xmlns:ds="http://schemas.openxmlformats.org/officeDocument/2006/customXml" ds:itemID="{273FB6E2-C18E-4946-903E-0EEFAC13FB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5E4C88-E3AF-4165-B055-300265D004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e294e2-d2c6-49d8-b5b7-5efbe06ae7c1"/>
    <ds:schemaRef ds:uri="45e68ecc-575b-4cdf-bf3c-a40f64e9fd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166</Words>
  <Characters>949</Characters>
  <Application>Microsoft Office Word</Application>
  <DocSecurity>4</DocSecurity>
  <Lines>7</Lines>
  <Paragraphs>2</Paragraphs>
  <ScaleCrop>false</ScaleCrop>
  <Company>SSM Health Care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 Soldier, Amy</dc:creator>
  <cp:keywords/>
  <dc:description/>
  <cp:lastModifiedBy>Carmichael, Lisa</cp:lastModifiedBy>
  <cp:revision>2</cp:revision>
  <cp:lastPrinted>2024-07-01T15:01:00Z</cp:lastPrinted>
  <dcterms:created xsi:type="dcterms:W3CDTF">2025-07-15T15:36:00Z</dcterms:created>
  <dcterms:modified xsi:type="dcterms:W3CDTF">2025-07-15T15:36:00Z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0x010100E7B374598FF17246A64C778DC21E640D</vt:lpwstr>
  </property>
  <property fmtid="{D5CDD505-2E9C-101B-9397-08002B2CF9AE}" pid="3" name="MediaServiceImageTags">
    <vt:lpwstr/>
  </property>
</Properties>
</file>